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5F" w:rsidRDefault="009F3AF0">
      <w:r>
        <w:t>Word Bank Chapter 16 end of topic Psychology</w:t>
      </w:r>
    </w:p>
    <w:p w:rsidR="009F3AF0" w:rsidRDefault="009F3AF0"/>
    <w:p w:rsidR="009F3AF0" w:rsidRDefault="009F3AF0" w:rsidP="009F3AF0">
      <w:pPr>
        <w:pStyle w:val="ListParagraph"/>
        <w:numPr>
          <w:ilvl w:val="0"/>
          <w:numId w:val="1"/>
        </w:numPr>
      </w:pPr>
      <w:proofErr w:type="spellStart"/>
      <w:r>
        <w:t>Antabuse</w:t>
      </w:r>
      <w:proofErr w:type="spellEnd"/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Behavior therapy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Delusions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Panic attack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Deviance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Phobia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Dissociative identity disorder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Catatonic type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Hydrophobia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Disorganized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Dissociative fugue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Axes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Diathesis stress hypothesis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proofErr w:type="spellStart"/>
      <w:r>
        <w:t>Lebelle</w:t>
      </w:r>
      <w:proofErr w:type="spellEnd"/>
      <w:r>
        <w:t xml:space="preserve"> indifference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Amnesia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Psychoanalysis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Major Depression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Antisocial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Conversion disorder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Undifferentiated type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Personality disorder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Disturbance of affect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Hallucinations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Electro convulsive therapy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Paranoid schizophrenia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Flashbacks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Addiction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proofErr w:type="spellStart"/>
      <w:r>
        <w:t>Post  traumatic</w:t>
      </w:r>
      <w:proofErr w:type="spellEnd"/>
      <w:r>
        <w:t xml:space="preserve"> stress disorder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Alcoholism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Developmental disorders</w:t>
      </w:r>
    </w:p>
    <w:p w:rsidR="009F3AF0" w:rsidRDefault="009F3AF0" w:rsidP="009F3AF0">
      <w:pPr>
        <w:pStyle w:val="ListParagraph"/>
        <w:numPr>
          <w:ilvl w:val="0"/>
          <w:numId w:val="1"/>
        </w:numPr>
      </w:pPr>
      <w:r>
        <w:t>Hypochondriasis</w:t>
      </w:r>
    </w:p>
    <w:p w:rsidR="009F3AF0" w:rsidRDefault="009F3AF0" w:rsidP="009F3AF0">
      <w:pPr>
        <w:pStyle w:val="ListParagraph"/>
      </w:pPr>
      <w:bookmarkStart w:id="0" w:name="_GoBack"/>
      <w:bookmarkEnd w:id="0"/>
    </w:p>
    <w:sectPr w:rsidR="009F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62D5"/>
    <w:multiLevelType w:val="hybridMultilevel"/>
    <w:tmpl w:val="D166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F0"/>
    <w:rsid w:val="009B525F"/>
    <w:rsid w:val="009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Zuiderweg</dc:creator>
  <cp:keywords/>
  <dc:description/>
  <cp:lastModifiedBy>Susan Zuiderweg</cp:lastModifiedBy>
  <cp:revision>1</cp:revision>
  <dcterms:created xsi:type="dcterms:W3CDTF">2011-05-03T15:28:00Z</dcterms:created>
  <dcterms:modified xsi:type="dcterms:W3CDTF">2011-05-03T15:35:00Z</dcterms:modified>
</cp:coreProperties>
</file>